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237FCD" w:rsidRDefault="00237FCD" w:rsidP="00237F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</w:t>
                  </w:r>
                  <w:r w:rsidR="00897B8A" w:rsidRPr="00AA71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73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237FCD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37F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систем CAD, PDM, CAPP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В рамках ИТ-услуги осуществляется комплекс работ, позволяющий обеспечить в объеме реализованных бизнес-процессов стабильное функционирование автоматизированной системы управления данными об изделиях и конструкторско-технологической подготовкой производства предприятий Топливной компании "ТВЭЛ" (далее по тексту - СИСТЕМА) (за исключением инсталляций СИСТЕМЫ, обеспечивающих обработку сведений, составляющих государственную тайну), а также своевременную поддержку пользователей данной системы.</w:t>
            </w:r>
          </w:p>
          <w:p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В рамках данной услуги к перечню программного обеспечения СИСТЕМЫ относятся:</w:t>
            </w:r>
          </w:p>
          <w:p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- ИНТЕРМЕХ (Search версии 15 и выше, IMProject версии 7 и выше, TECHCARD версии 10 и выше, Cadmech Inventor версии 10 и выше, AVS версии 6 и выше, IPS версии 5 и выше, ImBase, LCAD, IPS Web Portal);</w:t>
            </w:r>
          </w:p>
          <w:p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37FCD">
              <w:rPr>
                <w:rFonts w:ascii="Times New Roman" w:hAnsi="Times New Roman"/>
                <w:lang w:val="en-US"/>
              </w:rPr>
              <w:t xml:space="preserve">- Autodesk Product Design Suit </w:t>
            </w:r>
            <w:r w:rsidRPr="00237FCD">
              <w:rPr>
                <w:rFonts w:ascii="Times New Roman" w:hAnsi="Times New Roman"/>
              </w:rPr>
              <w:t>версии</w:t>
            </w:r>
            <w:r w:rsidRPr="00237FCD">
              <w:rPr>
                <w:rFonts w:ascii="Times New Roman" w:hAnsi="Times New Roman"/>
                <w:lang w:val="en-US"/>
              </w:rPr>
              <w:t xml:space="preserve"> 2015 </w:t>
            </w:r>
            <w:r w:rsidRPr="00237FCD">
              <w:rPr>
                <w:rFonts w:ascii="Times New Roman" w:hAnsi="Times New Roman"/>
              </w:rPr>
              <w:t>и</w:t>
            </w:r>
            <w:r w:rsidRPr="00237FCD">
              <w:rPr>
                <w:rFonts w:ascii="Times New Roman" w:hAnsi="Times New Roman"/>
                <w:lang w:val="en-US"/>
              </w:rPr>
              <w:t xml:space="preserve"> </w:t>
            </w:r>
            <w:r w:rsidRPr="00237FCD">
              <w:rPr>
                <w:rFonts w:ascii="Times New Roman" w:hAnsi="Times New Roman"/>
              </w:rPr>
              <w:t>выше</w:t>
            </w:r>
            <w:r w:rsidRPr="00237FCD">
              <w:rPr>
                <w:rFonts w:ascii="Times New Roman" w:hAnsi="Times New Roman"/>
                <w:lang w:val="en-US"/>
              </w:rPr>
              <w:t xml:space="preserve"> (Inventor, AutoCAD);</w:t>
            </w:r>
          </w:p>
          <w:p w:rsidR="00490436" w:rsidRPr="000B02E6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- АСКОН Компас-3D версии 15 и выше.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DA67D0" w:rsidRDefault="00DA67D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2B579E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2B579E">
              <w:rPr>
                <w:rFonts w:ascii="Times New Roman" w:hAnsi="Times New Roman"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DA67D0" w:rsidRDefault="00DA67D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Поддержка функционирования СИСТЕМЫ осуществляется в объеме реализованных бизнес-функций по функциональным направлениям:</w:t>
            </w:r>
          </w:p>
          <w:p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1) Конструкторская подготовка производства;</w:t>
            </w:r>
          </w:p>
          <w:p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2) Технологическая подготовка производства;</w:t>
            </w:r>
          </w:p>
          <w:p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3) Управление локальным и распределенным документооборотом конструкторской и технологической документации;</w:t>
            </w:r>
          </w:p>
          <w:p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4) Архив электронной технической документации;</w:t>
            </w:r>
          </w:p>
          <w:p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5) Управление распределенной (общей для предприятий Топливной компании) инженерной НСИ (нормативно-справочной информацией);</w:t>
            </w:r>
          </w:p>
          <w:p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6) Планирование конструкторско-технологических работ;</w:t>
            </w:r>
          </w:p>
          <w:p w:rsidR="00490436" w:rsidRPr="000B02E6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7) Интеграция со смежными и корпоративными системами.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DA67D0" w:rsidRDefault="00DA67D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237FCD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237FCD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237FCD">
              <w:rPr>
                <w:rFonts w:ascii="Times New Roman" w:hAnsi="Times New Roman"/>
              </w:rPr>
              <w:t>Нет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DA67D0" w:rsidRDefault="00DA67D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237FCD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926524" w:rsidRDefault="00E24CD6" w:rsidP="00926524">
            <w:pPr>
              <w:spacing w:after="0" w:line="240" w:lineRule="auto"/>
              <w:rPr>
                <w:rFonts w:ascii="Times New Roman" w:hAnsi="Times New Roman"/>
              </w:rPr>
            </w:pPr>
            <w:r w:rsidRPr="00E24CD6">
              <w:rPr>
                <w:rFonts w:ascii="Times New Roman" w:hAnsi="Times New Roman"/>
              </w:rPr>
              <w:t>СУРП ТК</w:t>
            </w:r>
            <w:r w:rsidR="00926524" w:rsidRPr="00926524">
              <w:rPr>
                <w:rFonts w:ascii="Times New Roman" w:hAnsi="Times New Roman"/>
              </w:rPr>
              <w:t xml:space="preserve"> (система управления ресурсами предприятия для Топливного дивизиона)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- Технологическая подготовка;</w:t>
            </w:r>
          </w:p>
          <w:p w:rsidR="00490436" w:rsidRPr="000B02E6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НСИ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237FCD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237FC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КФНТД</w:t>
            </w:r>
            <w:r w:rsidR="00490436"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237FC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- НСИ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DA67D0" w:rsidRDefault="00DA67D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67D0" w:rsidRDefault="00DA67D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67D0" w:rsidRDefault="00DA67D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67D0" w:rsidRDefault="00DA67D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A67D0" w:rsidRDefault="00DA67D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37DB" w:rsidRPr="000B02E6" w:rsidRDefault="00490436" w:rsidP="006B6A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1.6. </w:t>
            </w:r>
            <w:r w:rsidR="006B6A23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237FCD" w:rsidRPr="00237FCD" w:rsidRDefault="00490436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237FCD" w:rsidRPr="00237FCD">
              <w:rPr>
                <w:rFonts w:ascii="Times New Roman" w:hAnsi="Times New Roman"/>
              </w:rPr>
              <w:t>- Прием, обработка, регистрация и маршрутизация поступающих обращений от пользователей;</w:t>
            </w:r>
          </w:p>
          <w:p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 xml:space="preserve"> - Консультации в части подключения и авторизации в системе;</w:t>
            </w:r>
          </w:p>
          <w:p w:rsidR="00490436" w:rsidRPr="000B02E6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 xml:space="preserve"> - 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- Консультирование пользователей по работе в СИСТЕМЕ в объеме реализованных бизнес-процессов;</w:t>
            </w:r>
          </w:p>
          <w:p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 xml:space="preserve">- </w:t>
            </w:r>
            <w:r w:rsidR="006B6A23">
              <w:rPr>
                <w:rFonts w:ascii="Times New Roman" w:hAnsi="Times New Roman"/>
              </w:rPr>
              <w:t xml:space="preserve">Настройка, </w:t>
            </w:r>
            <w:r w:rsidR="006B6A23" w:rsidRPr="006B6A23">
              <w:rPr>
                <w:rFonts w:ascii="Times New Roman" w:hAnsi="Times New Roman"/>
              </w:rPr>
              <w:t>адаптация</w:t>
            </w:r>
            <w:r w:rsidRPr="00237FCD">
              <w:rPr>
                <w:rFonts w:ascii="Times New Roman" w:hAnsi="Times New Roman"/>
              </w:rPr>
              <w:t xml:space="preserve"> и расширения функциональности СИСТЕМЫ в рамках поступающих обращений, в случае если данные работы не влекут за собой изменение логики реализованного бизнес-процесса;</w:t>
            </w:r>
          </w:p>
          <w:p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 xml:space="preserve">- </w:t>
            </w:r>
            <w:r w:rsidR="006B6A23">
              <w:rPr>
                <w:rFonts w:ascii="Times New Roman" w:hAnsi="Times New Roman"/>
              </w:rPr>
              <w:t>А</w:t>
            </w:r>
            <w:r w:rsidRPr="00237FCD">
              <w:rPr>
                <w:rFonts w:ascii="Times New Roman" w:hAnsi="Times New Roman"/>
              </w:rPr>
              <w:t xml:space="preserve">ктуализация документации на СИСТЕМУ (структурированное описание функциональности СИСТЕМЫ "как реализовано", эксплуатационная документация), связанная с расширением </w:t>
            </w:r>
            <w:r w:rsidR="006B6A23">
              <w:rPr>
                <w:rFonts w:ascii="Times New Roman" w:hAnsi="Times New Roman"/>
              </w:rPr>
              <w:t xml:space="preserve">функциональности </w:t>
            </w:r>
            <w:r w:rsidRPr="00237FCD">
              <w:rPr>
                <w:rFonts w:ascii="Times New Roman" w:hAnsi="Times New Roman"/>
              </w:rPr>
              <w:t>СИСТЕМЫ, выполняемыми в рамках данной услуги;</w:t>
            </w:r>
          </w:p>
          <w:p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- Ведение матрицы ролей и полномочий, консультации пользователей по ролям;</w:t>
            </w:r>
          </w:p>
          <w:p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- Тестирование и установка патчей, исправляющих ошибки в работе системы (без изменения бизнес-процессов и функционала системы);</w:t>
            </w:r>
          </w:p>
          <w:p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- Подготовка учебных материалов и статей знаний по часто задаваемым вопросам и публикация их для общего доступа;</w:t>
            </w:r>
          </w:p>
          <w:p w:rsidR="00490436" w:rsidRPr="000B02E6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- Мониторинг функционирования ИТ-услуги в части доступности СИСТЕМЫ и функционирования подсистемы информационного взаимодействия между территориально-распределенными инсталляциями АСУ КТПП/PDM предприятий Топливной компании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- Мониторинг интеграционных сценариев в рамках поддерживаемых бизнес-процессов;</w:t>
            </w:r>
          </w:p>
          <w:p w:rsidR="00490436" w:rsidRPr="000B02E6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- Ведение полномочий в 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- Обновление программного обеспечения СИСТЕМЫ в объеме реализованных функциональных направлений и бизнес-функций;</w:t>
            </w:r>
          </w:p>
          <w:p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- Установка и обновление серверного программного обеспечения, требуемого для бесперебойного функционирования СИСТЕМЫ в соответствии со спецификацией;</w:t>
            </w:r>
          </w:p>
          <w:p w:rsidR="00490436" w:rsidRPr="000B02E6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- Обеспечение резервного копирования и восстановления, в случае необходимости, баз данных.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DA65A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DA65AD">
              <w:rPr>
                <w:rFonts w:ascii="Times New Roman" w:hAnsi="Times New Roman"/>
              </w:rPr>
              <w:t>Развитие и модификация 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DA67D0" w:rsidRDefault="00DA67D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A65AD" w:rsidRPr="00DA65AD" w:rsidRDefault="00DA65AD" w:rsidP="00DA65AD">
            <w:pPr>
              <w:spacing w:after="0" w:line="240" w:lineRule="auto"/>
              <w:rPr>
                <w:rFonts w:ascii="Times New Roman" w:hAnsi="Times New Roman"/>
              </w:rPr>
            </w:pPr>
            <w:r w:rsidRPr="00DA65AD">
              <w:rPr>
                <w:rFonts w:ascii="Times New Roman" w:hAnsi="Times New Roman"/>
              </w:rPr>
              <w:t>Регламенты и инструкции администратора (сетевой информационный ресурс Заказчика)</w:t>
            </w:r>
          </w:p>
          <w:p w:rsidR="00490436" w:rsidRPr="000B02E6" w:rsidRDefault="00DA65AD" w:rsidP="00DA65AD">
            <w:pPr>
              <w:spacing w:after="0" w:line="240" w:lineRule="auto"/>
              <w:rPr>
                <w:rFonts w:ascii="Times New Roman" w:hAnsi="Times New Roman"/>
              </w:rPr>
            </w:pPr>
            <w:r w:rsidRPr="00DA65AD">
              <w:rPr>
                <w:rFonts w:ascii="Times New Roman" w:hAnsi="Times New Roman"/>
              </w:rPr>
              <w:t>Регламенты и инструкции пользователя (сетевой информационный ресурс Заказчика)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DA65AD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DA65AD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DA67D0">
        <w:trPr>
          <w:trHeight w:val="7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DA67D0" w:rsidRDefault="00DA67D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A65AD" w:rsidRPr="00DA65AD" w:rsidRDefault="00DA65AD" w:rsidP="00DA65AD">
            <w:pPr>
              <w:spacing w:after="0" w:line="240" w:lineRule="auto"/>
              <w:rPr>
                <w:rFonts w:ascii="Times New Roman" w:hAnsi="Times New Roman"/>
              </w:rPr>
            </w:pPr>
            <w:r w:rsidRPr="00DA65AD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</w:p>
          <w:p w:rsidR="00DA65AD" w:rsidRPr="00DA65AD" w:rsidRDefault="00DA65AD" w:rsidP="00DA65AD">
            <w:pPr>
              <w:spacing w:after="0" w:line="240" w:lineRule="auto"/>
              <w:rPr>
                <w:rFonts w:ascii="Times New Roman" w:hAnsi="Times New Roman"/>
              </w:rPr>
            </w:pPr>
            <w:r w:rsidRPr="00DA65AD">
              <w:rPr>
                <w:rFonts w:ascii="Times New Roman" w:hAnsi="Times New Roman"/>
              </w:rPr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</w:p>
          <w:p w:rsidR="00DA65AD" w:rsidRPr="00DA65AD" w:rsidRDefault="00DA65AD" w:rsidP="00DA65AD">
            <w:pPr>
              <w:spacing w:after="0" w:line="240" w:lineRule="auto"/>
              <w:rPr>
                <w:rFonts w:ascii="Times New Roman" w:hAnsi="Times New Roman"/>
              </w:rPr>
            </w:pPr>
            <w:r w:rsidRPr="00DA65AD">
              <w:rPr>
                <w:rFonts w:ascii="Times New Roman" w:hAnsi="Times New Roman"/>
              </w:rPr>
              <w:t>1.8.2 Развитие и модификация СИСТЕМЫ в части реализации нового функционала осуществляется в рамках отдельной услуги.</w:t>
            </w:r>
          </w:p>
          <w:p w:rsidR="00DA65AD" w:rsidRPr="00DA65AD" w:rsidRDefault="00DA65AD" w:rsidP="00DA65AD">
            <w:pPr>
              <w:spacing w:after="0" w:line="240" w:lineRule="auto"/>
              <w:rPr>
                <w:rFonts w:ascii="Times New Roman" w:hAnsi="Times New Roman"/>
              </w:rPr>
            </w:pPr>
            <w:r w:rsidRPr="00DA65AD">
              <w:rPr>
                <w:rFonts w:ascii="Times New Roman" w:hAnsi="Times New Roman"/>
              </w:rPr>
              <w:t>1.8.3 Сотрудникам Исполнителя предоставляется право самостоятельно получать дистрибутивы и документацию на программное обеспечение и обновления напрямую с FTP-серверов либо других ресурсов вендоров или поставщиков программного обеспечения для выполнения работ по тестированию и установке программного обеспечения на ресурсах Заказчика. Правомочность инсталляции и использования программного обеспечения и обновлений обеспечивает Заказчик.</w:t>
            </w:r>
          </w:p>
          <w:p w:rsidR="00DA65AD" w:rsidRPr="00DA65AD" w:rsidRDefault="00DA65AD" w:rsidP="00DA65AD">
            <w:pPr>
              <w:spacing w:after="0" w:line="240" w:lineRule="auto"/>
              <w:rPr>
                <w:rFonts w:ascii="Times New Roman" w:hAnsi="Times New Roman"/>
              </w:rPr>
            </w:pPr>
            <w:r w:rsidRPr="00DA65AD">
              <w:rPr>
                <w:rFonts w:ascii="Times New Roman" w:hAnsi="Times New Roman"/>
              </w:rPr>
              <w:t>1.8.4 Поддержка закрытых сегментов СИСТЕМЫ осуществляется в рамках отдельной услуги.</w:t>
            </w:r>
          </w:p>
          <w:p w:rsidR="00DA65AD" w:rsidRPr="00DA65AD" w:rsidRDefault="00DA65AD" w:rsidP="00DA65AD">
            <w:pPr>
              <w:spacing w:after="0" w:line="240" w:lineRule="auto"/>
              <w:rPr>
                <w:rFonts w:ascii="Times New Roman" w:hAnsi="Times New Roman"/>
              </w:rPr>
            </w:pPr>
            <w:r w:rsidRPr="00DA65AD">
              <w:rPr>
                <w:rFonts w:ascii="Times New Roman" w:hAnsi="Times New Roman"/>
              </w:rPr>
              <w:t>1.8.5 С целью периодической актуализации объемного показателя (количества пользователей СИСТЕМЫ) и стоимости данной ИТ-услуги:</w:t>
            </w:r>
          </w:p>
          <w:p w:rsidR="00DA65AD" w:rsidRPr="00DA65AD" w:rsidRDefault="00DA65AD" w:rsidP="00DA65AD">
            <w:pPr>
              <w:spacing w:after="0" w:line="240" w:lineRule="auto"/>
              <w:rPr>
                <w:rFonts w:ascii="Times New Roman" w:hAnsi="Times New Roman"/>
              </w:rPr>
            </w:pPr>
            <w:r w:rsidRPr="00DA65AD">
              <w:rPr>
                <w:rFonts w:ascii="Times New Roman" w:hAnsi="Times New Roman"/>
              </w:rPr>
              <w:t xml:space="preserve"> - на основе данных системного журнала регистрации событий СИСТЕМЫ Исполнитель осуществляет регулярный мониторинг активности пользователей в СИСТЕМЕ (выполнение пользователями каких-либо действий в СИСТЕМЕ  включая вход, просмотр и изменение документов и данных) и не реже одного раза в квартал предоставляет Заказчику отчет о количестве активных пользователей системы в истекшем периоде и о списке подключенных к СИСТЕМЕ пользователей, не выполнявших за истекший период никаких активных действий в СИСТЕМЕ;</w:t>
            </w:r>
          </w:p>
          <w:p w:rsidR="00DA65AD" w:rsidRPr="00DA65AD" w:rsidRDefault="00DA65AD" w:rsidP="00DA65AD">
            <w:pPr>
              <w:spacing w:after="0" w:line="240" w:lineRule="auto"/>
              <w:rPr>
                <w:rFonts w:ascii="Times New Roman" w:hAnsi="Times New Roman"/>
              </w:rPr>
            </w:pPr>
            <w:r w:rsidRPr="00DA65AD">
              <w:rPr>
                <w:rFonts w:ascii="Times New Roman" w:hAnsi="Times New Roman"/>
              </w:rPr>
              <w:t xml:space="preserve"> - На основе предоставленной Исполнителем информации Заказчик принимает решение о необходимости внесения изменений в список пользователей системы и в случае необходимости направляет Исполнителю заявки на отключение пользователей от СИСТЕМЫ (в соответствии с действующими процедурами предоставления и изменения прав доступа к информационным системам).</w:t>
            </w:r>
          </w:p>
          <w:p w:rsidR="00716185" w:rsidRDefault="00DA65AD" w:rsidP="00DA65AD">
            <w:pPr>
              <w:spacing w:after="0" w:line="240" w:lineRule="auto"/>
              <w:rPr>
                <w:rFonts w:ascii="Times New Roman" w:hAnsi="Times New Roman"/>
              </w:rPr>
            </w:pPr>
            <w:r w:rsidRPr="00DA65AD">
              <w:rPr>
                <w:rFonts w:ascii="Times New Roman" w:hAnsi="Times New Roman"/>
              </w:rPr>
              <w:t xml:space="preserve"> - В случае изменения количества подключенных к СИСТЕМЕ пользователей (по итогам выполнения заявок Заказчика на подключение или отключение пользователей от СИСТЕМЫ) более чем на 10% от зафиксированного в договоре, Исполнитель инициирует подписание дополнительного соглашения к договору об изменении объемного показателя и стоимости данной ИТ-услуги.</w:t>
            </w:r>
          </w:p>
          <w:p w:rsidR="00604BB7" w:rsidRPr="000B02E6" w:rsidRDefault="00604BB7" w:rsidP="00604BB7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1.8.6</w:t>
            </w:r>
            <w:r w:rsidRPr="007F5C70">
              <w:rPr>
                <w:rFonts w:ascii="Times New Roman" w:hAnsi="Times New Roman"/>
              </w:rPr>
              <w:t xml:space="preserve"> Перечень персональных данных, обрабатываемых в рамках услуги: Ф</w:t>
            </w:r>
            <w:r>
              <w:rPr>
                <w:rFonts w:ascii="Times New Roman" w:hAnsi="Times New Roman"/>
              </w:rPr>
              <w:t xml:space="preserve">амилия </w:t>
            </w:r>
            <w:r w:rsidRPr="007F5C7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мя </w:t>
            </w:r>
            <w:r w:rsidRPr="007F5C70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тчество</w:t>
            </w:r>
            <w:r w:rsidRPr="007F5C70">
              <w:rPr>
                <w:rFonts w:ascii="Times New Roman" w:hAnsi="Times New Roman"/>
              </w:rPr>
              <w:t>, Логин, Должность, Табельный номер, Наименование работодателя, Наименование отдела, Корпоративный e-mail, Корпоративный номер телефона, Расположение рабочего места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DA67D0" w:rsidRDefault="00DA67D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DA65AD" w:rsidRPr="00DA65AD">
              <w:rPr>
                <w:rFonts w:ascii="Times New Roman" w:hAnsi="Times New Roman"/>
              </w:rPr>
              <w:t>0,0229822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67D0" w:rsidRDefault="00DA67D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253F8E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253F8E" w:rsidRDefault="00253F8E" w:rsidP="00B91B6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253F8E" w:rsidRDefault="00253F8E" w:rsidP="00B91B6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253F8E" w:rsidRDefault="00253F8E" w:rsidP="00B91B6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253F8E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7D0" w:rsidRDefault="00DA67D0" w:rsidP="003E36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DA67D0" w:rsidSect="003E36C4"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D6" w:rsidRDefault="00E24CD6" w:rsidP="00427828">
      <w:pPr>
        <w:spacing w:after="0" w:line="240" w:lineRule="auto"/>
      </w:pPr>
      <w:r>
        <w:separator/>
      </w:r>
    </w:p>
  </w:endnote>
  <w:endnote w:type="continuationSeparator" w:id="0">
    <w:p w:rsidR="00E24CD6" w:rsidRDefault="00E24CD6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D6" w:rsidRDefault="00E24CD6" w:rsidP="00427828">
      <w:pPr>
        <w:spacing w:after="0" w:line="240" w:lineRule="auto"/>
      </w:pPr>
      <w:r>
        <w:separator/>
      </w:r>
    </w:p>
  </w:footnote>
  <w:footnote w:type="continuationSeparator" w:id="0">
    <w:p w:rsidR="00E24CD6" w:rsidRDefault="00E24CD6" w:rsidP="0042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BE20779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7E5274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022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2CDA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455F"/>
    <w:rsid w:val="001862C4"/>
    <w:rsid w:val="00192B97"/>
    <w:rsid w:val="00193148"/>
    <w:rsid w:val="00194064"/>
    <w:rsid w:val="0019493B"/>
    <w:rsid w:val="001A554A"/>
    <w:rsid w:val="001A7B91"/>
    <w:rsid w:val="001B56C9"/>
    <w:rsid w:val="001B6037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0E24"/>
    <w:rsid w:val="002011DC"/>
    <w:rsid w:val="00206068"/>
    <w:rsid w:val="00207BB9"/>
    <w:rsid w:val="00216D06"/>
    <w:rsid w:val="00220A1D"/>
    <w:rsid w:val="002214CC"/>
    <w:rsid w:val="00235C96"/>
    <w:rsid w:val="0023716F"/>
    <w:rsid w:val="00237FCD"/>
    <w:rsid w:val="00242F3C"/>
    <w:rsid w:val="00250524"/>
    <w:rsid w:val="00253F8E"/>
    <w:rsid w:val="002564C8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4A4C"/>
    <w:rsid w:val="002B579E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1572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4645B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E36C4"/>
    <w:rsid w:val="003F132E"/>
    <w:rsid w:val="003F41DD"/>
    <w:rsid w:val="0040155C"/>
    <w:rsid w:val="004042BE"/>
    <w:rsid w:val="00404ED8"/>
    <w:rsid w:val="00407682"/>
    <w:rsid w:val="00414307"/>
    <w:rsid w:val="004155C1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27ED"/>
    <w:rsid w:val="004A28F3"/>
    <w:rsid w:val="004A4D01"/>
    <w:rsid w:val="004A75DE"/>
    <w:rsid w:val="004A7E22"/>
    <w:rsid w:val="004C629C"/>
    <w:rsid w:val="004D46E9"/>
    <w:rsid w:val="004D493E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66EC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4BB7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6A23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1F36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0085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52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33B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250C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CF7976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65AD"/>
    <w:rsid w:val="00DA67D0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24CD6"/>
    <w:rsid w:val="00E308B8"/>
    <w:rsid w:val="00E350D2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8F6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B8B3175-C272-4DD4-9B7A-3A77E5E2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CBA.73 Поддержка функционирования систем CAD, PDM, CAPP</vt:lpstr>
    </vt:vector>
  </TitlesOfParts>
  <Company>АО "Гринатом"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CBA.73 Поддержка функционирования систем CAD, PDM, CAPP</dc:title>
  <dc:subject/>
  <dc:creator>Некрасов Алексей Сергеевич</dc:creator>
  <cp:keywords/>
  <cp:lastModifiedBy>Свириденко Юлия Алексеевна</cp:lastModifiedBy>
  <cp:revision>12</cp:revision>
  <cp:lastPrinted>2015-05-07T09:15:00Z</cp:lastPrinted>
  <dcterms:created xsi:type="dcterms:W3CDTF">2020-09-04T16:35:00Z</dcterms:created>
  <dcterms:modified xsi:type="dcterms:W3CDTF">2022-11-11T12:13:00Z</dcterms:modified>
  <cp:category>АСУ КТПП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