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E07F91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E07F91" w:rsidRPr="00E308B8" w:rsidRDefault="00E07F9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E07F91" w:rsidRPr="00E308B8" w:rsidRDefault="00E07F9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7F91" w:rsidRPr="00E308B8" w:rsidRDefault="00E07F9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7F91" w:rsidRPr="00E308B8" w:rsidRDefault="00E07F9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E07F91" w:rsidRPr="00E308B8" w:rsidRDefault="00E07F9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E07F91" w:rsidRPr="00E308B8" w:rsidRDefault="00E07F9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07F91" w:rsidRPr="00E308B8" w:rsidRDefault="00E07F9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E07F9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E07F91" w:rsidRPr="00AA71CD" w:rsidTr="00E92B62">
              <w:trPr>
                <w:trHeight w:val="794"/>
              </w:trPr>
              <w:tc>
                <w:tcPr>
                  <w:tcW w:w="2287" w:type="dxa"/>
                  <w:shd w:val="clear" w:color="auto" w:fill="auto"/>
                </w:tcPr>
                <w:p w:rsidR="00E07F91" w:rsidRPr="00AA71CD" w:rsidRDefault="00E07F91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2BE2EB7A" wp14:editId="3B707146">
                        <wp:simplePos x="0" y="0"/>
                        <wp:positionH relativeFrom="column">
                          <wp:posOffset>10795</wp:posOffset>
                        </wp:positionH>
                        <wp:positionV relativeFrom="paragraph">
                          <wp:posOffset>-37465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63B66EFB" wp14:editId="68CC8A3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E07F91" w:rsidRDefault="00E07F91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07F91" w:rsidRPr="008A3A95" w:rsidRDefault="00E07F91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WEB.</w:t>
                  </w:r>
                  <w:r w:rsidRPr="008A3A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E07F91" w:rsidRPr="00C67C72" w:rsidRDefault="00E07F91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67C7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Техническая поддержка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КЦС</w:t>
                  </w:r>
                  <w:r w:rsidRPr="004A32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4A32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Цифровая наука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81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07F91" w:rsidRPr="000F2CAD" w:rsidRDefault="00E07F9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489">
              <w:rPr>
                <w:rFonts w:ascii="Times New Roman" w:hAnsi="Times New Roman"/>
              </w:rPr>
              <w:t>В рамках ИТ-услуги осущес</w:t>
            </w:r>
            <w:r>
              <w:rPr>
                <w:rFonts w:ascii="Times New Roman" w:hAnsi="Times New Roman"/>
              </w:rPr>
              <w:t>твляется техническая поддержка системы «</w:t>
            </w:r>
            <w:r w:rsidRPr="007A259C">
              <w:rPr>
                <w:rFonts w:ascii="Times New Roman" w:hAnsi="Times New Roman"/>
              </w:rPr>
              <w:t xml:space="preserve">Комплекс Цифровых сервисов </w:t>
            </w:r>
            <w:r>
              <w:rPr>
                <w:rFonts w:ascii="Times New Roman" w:hAnsi="Times New Roman"/>
              </w:rPr>
              <w:t>«</w:t>
            </w:r>
            <w:r w:rsidRPr="007A259C">
              <w:rPr>
                <w:rFonts w:ascii="Times New Roman" w:hAnsi="Times New Roman"/>
              </w:rPr>
              <w:t>Цифровая наука</w:t>
            </w:r>
            <w:r>
              <w:rPr>
                <w:rFonts w:ascii="Times New Roman" w:hAnsi="Times New Roman"/>
              </w:rPr>
              <w:t xml:space="preserve">» </w:t>
            </w:r>
            <w:r w:rsidRPr="007A25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8C7FB7">
              <w:rPr>
                <w:rFonts w:ascii="Times New Roman" w:hAnsi="Times New Roman"/>
              </w:rPr>
              <w:t xml:space="preserve">КЦС </w:t>
            </w:r>
            <w:r>
              <w:rPr>
                <w:rFonts w:ascii="Times New Roman" w:hAnsi="Times New Roman"/>
              </w:rPr>
              <w:t>ЦН)</w:t>
            </w:r>
            <w:r w:rsidRPr="005F0489">
              <w:rPr>
                <w:rFonts w:ascii="Times New Roman" w:hAnsi="Times New Roman"/>
              </w:rPr>
              <w:t xml:space="preserve"> в установленный период д</w:t>
            </w:r>
            <w:r>
              <w:rPr>
                <w:rFonts w:ascii="Times New Roman" w:hAnsi="Times New Roman"/>
              </w:rPr>
              <w:t>оступности, а также своевременная поддержка</w:t>
            </w:r>
            <w:r w:rsidRPr="005F0489">
              <w:rPr>
                <w:rFonts w:ascii="Times New Roman" w:hAnsi="Times New Roman"/>
              </w:rPr>
              <w:t xml:space="preserve"> пользователей организаций периметра проекта.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E07F91" w:rsidRPr="000B02E6" w:rsidRDefault="00E07F9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E07F91" w:rsidRPr="000B02E6" w:rsidRDefault="00E07F9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E07F91" w:rsidRPr="000B02E6" w:rsidRDefault="00E07F9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E07F91" w:rsidRPr="000B02E6" w:rsidRDefault="00E07F9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E07F91" w:rsidRPr="000B02E6" w:rsidRDefault="00E07F9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интернета (требуется СКЗИ на АРМ / </w:t>
            </w:r>
            <w:r w:rsidRPr="00EA787A">
              <w:rPr>
                <w:rFonts w:ascii="Times New Roman" w:hAnsi="Times New Roman"/>
                <w:bCs/>
                <w:u w:val="single"/>
              </w:rPr>
              <w:t>не требуется</w:t>
            </w:r>
            <w:r w:rsidRPr="000B02E6">
              <w:rPr>
                <w:rFonts w:ascii="Times New Roman" w:hAnsi="Times New Roman"/>
                <w:bCs/>
              </w:rPr>
              <w:t>)</w:t>
            </w:r>
          </w:p>
          <w:p w:rsidR="00E07F91" w:rsidRPr="000B02E6" w:rsidRDefault="00E07F9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E07F91" w:rsidRPr="000B02E6" w:rsidRDefault="00E07F9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E07F91" w:rsidRPr="000B02E6" w:rsidRDefault="00E07F9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F91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266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предназ</w:t>
            </w:r>
            <w:r w:rsidRPr="00AD6E01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 w:rsidRPr="00AD6E01">
              <w:rPr>
                <w:rFonts w:ascii="Times New Roman" w:hAnsi="Times New Roman"/>
              </w:rPr>
              <w:t xml:space="preserve">чена для проведения регулярного мониторинга и контроля качества реализации программ, а также является единым хранилищем данных и сервисом, с помощью которого осуществляется подготовка ежемесячных отчетных материалов по федеральным проектам </w:t>
            </w:r>
            <w:r w:rsidRPr="00047FCB">
              <w:rPr>
                <w:rFonts w:ascii="Times New Roman" w:hAnsi="Times New Roman"/>
                <w:bCs/>
              </w:rPr>
              <w:t>«Единое информационное пространство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года»</w:t>
            </w:r>
            <w:r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</w:rPr>
              <w:t>ЕИП РТТН)</w:t>
            </w:r>
            <w:r w:rsidRPr="00AD6E01">
              <w:rPr>
                <w:rFonts w:ascii="Times New Roman" w:hAnsi="Times New Roman"/>
              </w:rPr>
              <w:t>.  Система обеспечивает регулируемый доступ научных экспертов к материалам, необходимым для проведения научно-технических экспертиз, оперативный доступ к информации по всем процессам управления инновационной деятельностью в Госкорпорации «</w:t>
            </w:r>
            <w:proofErr w:type="spellStart"/>
            <w:r w:rsidRPr="00AD6E01">
              <w:rPr>
                <w:rFonts w:ascii="Times New Roman" w:hAnsi="Times New Roman"/>
              </w:rPr>
              <w:t>Росатом</w:t>
            </w:r>
            <w:proofErr w:type="spellEnd"/>
            <w:r w:rsidRPr="00AD6E01">
              <w:rPr>
                <w:rFonts w:ascii="Times New Roman" w:hAnsi="Times New Roman"/>
              </w:rPr>
              <w:t>» и сквозную интеграцию данных внутри Системы и с другими информационными системами Госкорпорации «</w:t>
            </w:r>
            <w:proofErr w:type="spellStart"/>
            <w:r w:rsidRPr="00AD6E01">
              <w:rPr>
                <w:rFonts w:ascii="Times New Roman" w:hAnsi="Times New Roman"/>
              </w:rPr>
              <w:t>Росатом</w:t>
            </w:r>
            <w:proofErr w:type="spellEnd"/>
            <w:r w:rsidRPr="00AD6E01">
              <w:rPr>
                <w:rFonts w:ascii="Times New Roman" w:hAnsi="Times New Roman"/>
              </w:rPr>
              <w:t>». КЦС ЦН позволяет собирать цифровой след научно-технических разработок и компетенций, сохранять все документы, вырабатывающиеся в процессе подготовки осуществления</w:t>
            </w:r>
            <w:r>
              <w:rPr>
                <w:rFonts w:ascii="Times New Roman" w:hAnsi="Times New Roman"/>
              </w:rPr>
              <w:t xml:space="preserve"> </w:t>
            </w:r>
            <w:r w:rsidRPr="00AD6E0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AD6E01">
              <w:rPr>
                <w:rFonts w:ascii="Times New Roman" w:hAnsi="Times New Roman"/>
              </w:rPr>
              <w:t>приемки исследований, фиксировать движение по уровням технологической готовности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E07F91" w:rsidRPr="00574FD6" w:rsidRDefault="00E07F91" w:rsidP="00E92B6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30F44">
              <w:rPr>
                <w:rFonts w:ascii="Times New Roman" w:hAnsi="Times New Roman"/>
              </w:rPr>
              <w:t>ЦСУА (ЦСУ Навигатор")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ИС </w:t>
            </w:r>
            <w:r w:rsidRPr="00BD4F04">
              <w:rPr>
                <w:rFonts w:ascii="Times New Roman" w:hAnsi="Times New Roman"/>
              </w:rPr>
              <w:t>КХД</w:t>
            </w:r>
          </w:p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</w:t>
            </w:r>
            <w:r w:rsidRPr="00BD4F04">
              <w:rPr>
                <w:rFonts w:ascii="Times New Roman" w:hAnsi="Times New Roman"/>
              </w:rPr>
              <w:t xml:space="preserve"> ПРОРЫВ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07F91" w:rsidRPr="00530F44" w:rsidRDefault="00E07F91" w:rsidP="00E92B62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Передача данных по контрольным</w:t>
            </w:r>
            <w:r w:rsidRPr="00530F44">
              <w:rPr>
                <w:rFonts w:ascii="Times New Roman" w:hAnsi="Times New Roman"/>
              </w:rPr>
              <w:t xml:space="preserve"> точкам</w:t>
            </w:r>
          </w:p>
          <w:p w:rsidR="00E07F91" w:rsidRPr="00530F44" w:rsidRDefault="00E07F91" w:rsidP="00E92B62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530F4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лучение данных по отчетному пер</w:t>
            </w:r>
            <w:r w:rsidRPr="00530F44">
              <w:rPr>
                <w:rFonts w:ascii="Times New Roman" w:hAnsi="Times New Roman"/>
              </w:rPr>
              <w:t>иоду</w:t>
            </w:r>
          </w:p>
          <w:p w:rsidR="00E07F91" w:rsidRPr="00530F44" w:rsidRDefault="00E07F91" w:rsidP="00E92B62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</w:rPr>
            </w:pPr>
            <w:r w:rsidRPr="00530F44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П</w:t>
            </w:r>
            <w:r w:rsidRPr="00530F44">
              <w:rPr>
                <w:rFonts w:ascii="Times New Roman" w:hAnsi="Times New Roman"/>
              </w:rPr>
              <w:t>олучение статуса и документов по пополнению проектов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29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07F91" w:rsidRPr="002245C3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245C3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7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07F91" w:rsidRPr="002245C3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2245C3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07F91" w:rsidRPr="00BA1E86" w:rsidRDefault="00E07F9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</w:rPr>
            </w:pPr>
            <w:r w:rsidRPr="000A2D43">
              <w:rPr>
                <w:rFonts w:ascii="Times New Roman" w:hAnsi="Times New Roman"/>
                <w:b/>
                <w:lang w:val="x-none" w:eastAsia="x-none"/>
              </w:rPr>
              <w:t>1.</w:t>
            </w:r>
            <w:r w:rsidRPr="000A2D43">
              <w:rPr>
                <w:rFonts w:ascii="Times New Roman" w:hAnsi="Times New Roman"/>
                <w:b/>
                <w:lang w:val="x-none" w:eastAsia="x-none"/>
              </w:rPr>
              <w:tab/>
            </w:r>
            <w:r w:rsidRPr="00BA1E86">
              <w:rPr>
                <w:rFonts w:ascii="Times New Roman" w:hAnsi="Times New Roman"/>
                <w:b/>
              </w:rPr>
              <w:t>Подсистема Модуль агрегатной отчетности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Диагностика и устранение возникающих ошибок и проблем</w:t>
            </w:r>
            <w:r>
              <w:rPr>
                <w:rFonts w:ascii="Times New Roman" w:hAnsi="Times New Roman"/>
              </w:rPr>
              <w:t xml:space="preserve"> в рамках поступающих обращений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94C79">
              <w:rPr>
                <w:rFonts w:ascii="Times New Roman" w:hAnsi="Times New Roman"/>
              </w:rPr>
              <w:t>Конс</w:t>
            </w:r>
            <w:r>
              <w:rPr>
                <w:rFonts w:ascii="Times New Roman" w:hAnsi="Times New Roman"/>
              </w:rPr>
              <w:t xml:space="preserve">ультации пользователей по ролям, по авторизации в системе, </w:t>
            </w:r>
            <w:r w:rsidRPr="00794C79">
              <w:rPr>
                <w:rFonts w:ascii="Times New Roman" w:hAnsi="Times New Roman"/>
              </w:rPr>
              <w:t xml:space="preserve">по работе в </w:t>
            </w:r>
            <w:r>
              <w:rPr>
                <w:rFonts w:ascii="Times New Roman" w:hAnsi="Times New Roman"/>
              </w:rPr>
              <w:t>ней</w:t>
            </w:r>
            <w:r w:rsidRPr="00794C79">
              <w:rPr>
                <w:rFonts w:ascii="Times New Roman" w:hAnsi="Times New Roman"/>
              </w:rPr>
              <w:t xml:space="preserve"> в объеме</w:t>
            </w:r>
            <w:r>
              <w:rPr>
                <w:rFonts w:ascii="Times New Roman" w:hAnsi="Times New Roman"/>
              </w:rPr>
              <w:t xml:space="preserve"> реализованных бизнес-процессов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Проведение онлайн демонстрации системы в объеме реализованных бизнес-проце</w:t>
            </w:r>
            <w:r>
              <w:rPr>
                <w:rFonts w:ascii="Times New Roman" w:hAnsi="Times New Roman"/>
              </w:rPr>
              <w:t>ссов для участников мероприятий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Массовая загрузка данных в с</w:t>
            </w:r>
            <w:r>
              <w:rPr>
                <w:rFonts w:ascii="Times New Roman" w:hAnsi="Times New Roman"/>
              </w:rPr>
              <w:t>истему по запросу от заказчика.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Анализ и кор</w:t>
            </w:r>
            <w:r>
              <w:rPr>
                <w:rFonts w:ascii="Times New Roman" w:hAnsi="Times New Roman"/>
              </w:rPr>
              <w:t>ректировка, нормализация данных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Выполнение регламентных раб</w:t>
            </w:r>
            <w:r>
              <w:rPr>
                <w:rFonts w:ascii="Times New Roman" w:hAnsi="Times New Roman"/>
              </w:rPr>
              <w:t>от по работоспособности системы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 xml:space="preserve">Подготовка и настройка отчетности для закрытия отчетного периода; участие в подготовке, проверке и сверке агрегатного отчета и статус-отчета в выбранный отчетный период по проектам и программам; проверка корректного отображения данных по </w:t>
            </w:r>
            <w:proofErr w:type="spellStart"/>
            <w:r w:rsidRPr="00794C79">
              <w:rPr>
                <w:rFonts w:ascii="Times New Roman" w:hAnsi="Times New Roman"/>
              </w:rPr>
              <w:t>дашбордам</w:t>
            </w:r>
            <w:proofErr w:type="spellEnd"/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Устранение ошибок в системе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Контроль, поддержание в актуальном состоянии исходных кодов системы. Участие в проведение и тестировании релизов, загрузка актуальной версии исходных кодов в систему контроля версий по итогам проведения обновления ре</w:t>
            </w:r>
            <w:r>
              <w:rPr>
                <w:rFonts w:ascii="Times New Roman" w:hAnsi="Times New Roman"/>
              </w:rPr>
              <w:t>лизов в рамках развития системы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91" w:rsidRPr="00BA1E86" w:rsidRDefault="00E07F9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x-none" w:eastAsia="x-none"/>
              </w:rPr>
              <w:t>2.</w:t>
            </w:r>
            <w:r>
              <w:rPr>
                <w:rFonts w:ascii="Times New Roman" w:hAnsi="Times New Roman"/>
                <w:b/>
                <w:lang w:val="x-none" w:eastAsia="x-none"/>
              </w:rPr>
              <w:tab/>
            </w:r>
            <w:r w:rsidRPr="00BA1E86">
              <w:rPr>
                <w:rFonts w:ascii="Times New Roman" w:hAnsi="Times New Roman"/>
                <w:b/>
              </w:rPr>
              <w:t xml:space="preserve">Подсистемы База НИОКР, База экспертов, Модуль исключения дублирования, Информационный портал ЕИП РТТН, Внешний и внутренний контур, Инновации Росатома, </w:t>
            </w:r>
            <w:proofErr w:type="gramStart"/>
            <w:r w:rsidRPr="00BA1E86">
              <w:rPr>
                <w:rFonts w:ascii="Times New Roman" w:hAnsi="Times New Roman"/>
                <w:b/>
              </w:rPr>
              <w:t>Онлайн</w:t>
            </w:r>
            <w:proofErr w:type="gramEnd"/>
            <w:r w:rsidRPr="00BA1E86">
              <w:rPr>
                <w:rFonts w:ascii="Times New Roman" w:hAnsi="Times New Roman"/>
                <w:b/>
              </w:rPr>
              <w:t xml:space="preserve"> площадка для взаимодействия Росатома с ВУЗами, МСП, НИИ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Диагностика и устранение возникающих ошибок и проблем</w:t>
            </w:r>
            <w:r>
              <w:rPr>
                <w:rFonts w:ascii="Times New Roman" w:hAnsi="Times New Roman"/>
              </w:rPr>
              <w:t xml:space="preserve"> в рамках поступающих обращений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Конс</w:t>
            </w:r>
            <w:r>
              <w:rPr>
                <w:rFonts w:ascii="Times New Roman" w:hAnsi="Times New Roman"/>
              </w:rPr>
              <w:t xml:space="preserve">ультации пользователей по ролям, по авторизации в системе, </w:t>
            </w:r>
            <w:r w:rsidRPr="00794C79">
              <w:rPr>
                <w:rFonts w:ascii="Times New Roman" w:hAnsi="Times New Roman"/>
              </w:rPr>
              <w:t xml:space="preserve">по работе в </w:t>
            </w:r>
            <w:r>
              <w:rPr>
                <w:rFonts w:ascii="Times New Roman" w:hAnsi="Times New Roman"/>
              </w:rPr>
              <w:t>ней</w:t>
            </w:r>
            <w:r w:rsidRPr="00794C79">
              <w:rPr>
                <w:rFonts w:ascii="Times New Roman" w:hAnsi="Times New Roman"/>
              </w:rPr>
              <w:t xml:space="preserve"> в объеме</w:t>
            </w:r>
            <w:r>
              <w:rPr>
                <w:rFonts w:ascii="Times New Roman" w:hAnsi="Times New Roman"/>
              </w:rPr>
              <w:t xml:space="preserve"> реализованных бизнес-процессов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 xml:space="preserve">Проведение онлайн демонстрации системы в объеме реализованных бизнес-процессов для участников мероприятий 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Массовая загрузка данных в с</w:t>
            </w:r>
            <w:r>
              <w:rPr>
                <w:rFonts w:ascii="Times New Roman" w:hAnsi="Times New Roman"/>
              </w:rPr>
              <w:t xml:space="preserve">истему по запросу от заказчика 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Анализ и корректировка, нормализация данных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Выполнение регламентных раб</w:t>
            </w:r>
            <w:r>
              <w:rPr>
                <w:rFonts w:ascii="Times New Roman" w:hAnsi="Times New Roman"/>
              </w:rPr>
              <w:t>от по работоспособности системы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Консультирование пользователей по работе в ИТ-системе в объеме</w:t>
            </w:r>
            <w:r>
              <w:rPr>
                <w:rFonts w:ascii="Times New Roman" w:hAnsi="Times New Roman"/>
              </w:rPr>
              <w:t xml:space="preserve"> реализованных бизнес-процессов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Подготовка и настройка отчетности для закрытия отчетного периода в выбранный период по проектам и программам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92127">
              <w:rPr>
                <w:rFonts w:ascii="Times New Roman" w:hAnsi="Times New Roman"/>
              </w:rPr>
              <w:t>- Согласование, подготовка и проведение регулярных встреч с организациями отрасли, решение рабочих вопросов участников подсистемы, подготовка и направление итогов и отчета на заказчика, согласование отчета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Устранение ошибок в системе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Контроль, поддержание в актуальном состоянии исходных кодов системы. Участие в проведение и тестировании релизов, загрузка актуальной версии исходных кодов в систему контроля версий по итогам проведения обновления ре</w:t>
            </w:r>
            <w:r>
              <w:rPr>
                <w:rFonts w:ascii="Times New Roman" w:hAnsi="Times New Roman"/>
              </w:rPr>
              <w:t>лизов в рамках развития системы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91" w:rsidRPr="00BA1E86" w:rsidRDefault="00E07F9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</w:rPr>
            </w:pPr>
            <w:r w:rsidRPr="00792127">
              <w:rPr>
                <w:rFonts w:ascii="Times New Roman" w:hAnsi="Times New Roman"/>
                <w:b/>
                <w:lang w:val="x-none" w:eastAsia="x-none"/>
              </w:rPr>
              <w:t>3.</w:t>
            </w:r>
            <w:r w:rsidRPr="00792127">
              <w:rPr>
                <w:rFonts w:ascii="Times New Roman" w:hAnsi="Times New Roman"/>
                <w:b/>
                <w:lang w:val="x-none" w:eastAsia="x-none"/>
              </w:rPr>
              <w:tab/>
            </w:r>
            <w:r w:rsidRPr="00BA1E86">
              <w:rPr>
                <w:rFonts w:ascii="Times New Roman" w:hAnsi="Times New Roman"/>
                <w:b/>
              </w:rPr>
              <w:t>Подсистема ИНТЕГРАЦИЙ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Диагностика и устранение возникающих ошибок и проблем в ра</w:t>
            </w:r>
            <w:r>
              <w:rPr>
                <w:rFonts w:ascii="Times New Roman" w:hAnsi="Times New Roman"/>
              </w:rPr>
              <w:t>мках поступающих обращений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94C79">
              <w:rPr>
                <w:rFonts w:ascii="Times New Roman" w:hAnsi="Times New Roman"/>
              </w:rPr>
              <w:t>Выполнение регламентных раб</w:t>
            </w:r>
            <w:r>
              <w:rPr>
                <w:rFonts w:ascii="Times New Roman" w:hAnsi="Times New Roman"/>
              </w:rPr>
              <w:t>от по работоспособности системы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 xml:space="preserve">Проверка структуры отчетов </w:t>
            </w:r>
            <w:r>
              <w:rPr>
                <w:rFonts w:ascii="Times New Roman" w:hAnsi="Times New Roman"/>
              </w:rPr>
              <w:t>Единой межведомственной информационно-статистической системы</w:t>
            </w:r>
            <w:r w:rsidRPr="00794C79">
              <w:rPr>
                <w:rFonts w:ascii="Times New Roman" w:hAnsi="Times New Roman"/>
              </w:rPr>
              <w:t xml:space="preserve"> в формате </w:t>
            </w:r>
            <w:proofErr w:type="spellStart"/>
            <w:r w:rsidRPr="00794C79">
              <w:rPr>
                <w:rFonts w:ascii="Times New Roman" w:hAnsi="Times New Roman"/>
              </w:rPr>
              <w:t>xml</w:t>
            </w:r>
            <w:proofErr w:type="spellEnd"/>
            <w:r w:rsidRPr="00794C79">
              <w:rPr>
                <w:rFonts w:ascii="Times New Roman" w:hAnsi="Times New Roman"/>
              </w:rPr>
              <w:t xml:space="preserve"> на официальном сайте д</w:t>
            </w:r>
            <w:r>
              <w:rPr>
                <w:rFonts w:ascii="Times New Roman" w:hAnsi="Times New Roman"/>
              </w:rPr>
              <w:t>ля модуля агрегатной отчетности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Устранение ошибок в системе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94C79">
              <w:rPr>
                <w:rFonts w:ascii="Times New Roman" w:hAnsi="Times New Roman"/>
              </w:rPr>
              <w:t>Подготовка и настройка отчетности для закрытия отчетного периода в выбранный период по проектам и программам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Выполнение регламентных работ по проверке структуры отчетов от КХД д</w:t>
            </w:r>
            <w:r>
              <w:rPr>
                <w:rFonts w:ascii="Times New Roman" w:hAnsi="Times New Roman"/>
              </w:rPr>
              <w:t>ля модуля агрегатной отчетности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91" w:rsidRPr="00BA1E86" w:rsidRDefault="00E07F9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</w:rPr>
            </w:pPr>
            <w:r w:rsidRPr="00535A3A">
              <w:rPr>
                <w:rFonts w:ascii="Times New Roman" w:hAnsi="Times New Roman"/>
                <w:b/>
                <w:lang w:val="x-none" w:eastAsia="x-none"/>
              </w:rPr>
              <w:t>4.</w:t>
            </w:r>
            <w:r w:rsidRPr="00535A3A">
              <w:rPr>
                <w:rFonts w:ascii="Times New Roman" w:hAnsi="Times New Roman"/>
                <w:b/>
                <w:lang w:val="x-none" w:eastAsia="x-none"/>
              </w:rPr>
              <w:tab/>
            </w:r>
            <w:r w:rsidRPr="00BA1E86">
              <w:rPr>
                <w:rFonts w:ascii="Times New Roman" w:hAnsi="Times New Roman"/>
                <w:b/>
              </w:rPr>
              <w:t>Подсистема ЦИФРОВОЙ АРХИВ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Диагностика и устранение возникающих ошибок и проблем</w:t>
            </w:r>
            <w:r>
              <w:rPr>
                <w:rFonts w:ascii="Times New Roman" w:hAnsi="Times New Roman"/>
              </w:rPr>
              <w:t xml:space="preserve"> в рамках поступающих обращений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Консультирование пользователей по работе в ИТ-системе в объеме</w:t>
            </w:r>
            <w:r>
              <w:rPr>
                <w:rFonts w:ascii="Times New Roman" w:hAnsi="Times New Roman"/>
              </w:rPr>
              <w:t xml:space="preserve"> реализованных бизнес-процессов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Устранение ошибок в системе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91" w:rsidRPr="00BA1E86" w:rsidRDefault="00E07F9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</w:rPr>
            </w:pPr>
            <w:r w:rsidRPr="00535A3A">
              <w:rPr>
                <w:rFonts w:ascii="Times New Roman" w:hAnsi="Times New Roman"/>
                <w:b/>
                <w:lang w:val="x-none" w:eastAsia="x-none"/>
              </w:rPr>
              <w:t>5.</w:t>
            </w:r>
            <w:r w:rsidRPr="00535A3A">
              <w:rPr>
                <w:rFonts w:ascii="Times New Roman" w:hAnsi="Times New Roman"/>
                <w:b/>
                <w:lang w:val="x-none" w:eastAsia="x-none"/>
              </w:rPr>
              <w:tab/>
            </w:r>
            <w:r w:rsidRPr="00BA1E86">
              <w:rPr>
                <w:rFonts w:ascii="Times New Roman" w:hAnsi="Times New Roman"/>
                <w:b/>
              </w:rPr>
              <w:t>Общее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Анализ запросов и документов по изменениям в рамках новых инициатив по поддержке и развитию интеграций с ГИС электронными системами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 xml:space="preserve">Анализ запросов и документов по изменениям в рамках новых инициатив по поддержке и развитию интеграций с корпоративными системами </w:t>
            </w:r>
            <w:r>
              <w:rPr>
                <w:rFonts w:ascii="Times New Roman" w:hAnsi="Times New Roman"/>
              </w:rPr>
              <w:t>Госкорпорации</w:t>
            </w:r>
            <w:r w:rsidRPr="003F3820">
              <w:rPr>
                <w:rFonts w:ascii="Times New Roman" w:hAnsi="Times New Roman"/>
              </w:rPr>
              <w:t xml:space="preserve"> "</w:t>
            </w:r>
            <w:proofErr w:type="spellStart"/>
            <w:r w:rsidRPr="003F3820">
              <w:rPr>
                <w:rFonts w:ascii="Times New Roman" w:hAnsi="Times New Roman"/>
              </w:rPr>
              <w:t>Росатом</w:t>
            </w:r>
            <w:proofErr w:type="spellEnd"/>
            <w:r w:rsidRPr="003F3820">
              <w:rPr>
                <w:rFonts w:ascii="Times New Roman" w:hAnsi="Times New Roman"/>
              </w:rPr>
              <w:t>"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Анализ запросов и документов по изменениям в рамках новых инициатив по тиражированию модулей и систем КЦС ЦН для организаций отрасли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Анализ запросов и документов по изменениям в рамках новых инициатив по тиражированию модулей и систем КЦС ЦН на внешний рынок</w:t>
            </w:r>
            <w:bookmarkStart w:id="0" w:name="_GoBack"/>
            <w:bookmarkEnd w:id="0"/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91" w:rsidRPr="00BA1E86" w:rsidRDefault="00E07F9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</w:rPr>
            </w:pPr>
            <w:r w:rsidRPr="00535A3A">
              <w:rPr>
                <w:rFonts w:ascii="Times New Roman" w:hAnsi="Times New Roman"/>
                <w:b/>
                <w:lang w:val="x-none" w:eastAsia="x-none"/>
              </w:rPr>
              <w:t>6.</w:t>
            </w:r>
            <w:r w:rsidRPr="00535A3A">
              <w:rPr>
                <w:rFonts w:ascii="Times New Roman" w:hAnsi="Times New Roman"/>
                <w:b/>
                <w:lang w:val="x-none" w:eastAsia="x-none"/>
              </w:rPr>
              <w:tab/>
            </w:r>
            <w:r w:rsidRPr="00BA1E86">
              <w:rPr>
                <w:rFonts w:ascii="Times New Roman" w:hAnsi="Times New Roman"/>
                <w:b/>
              </w:rPr>
              <w:t>Выполнение работ по информационной безопасности по всему комплексу на уровне прикладного ПО (2 контура)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 xml:space="preserve">Регулярное обновление системы, выполнение запросов от </w:t>
            </w:r>
            <w:proofErr w:type="spellStart"/>
            <w:r w:rsidRPr="00794C79">
              <w:rPr>
                <w:rFonts w:ascii="Times New Roman" w:hAnsi="Times New Roman"/>
              </w:rPr>
              <w:t>ГосСОПКА</w:t>
            </w:r>
            <w:proofErr w:type="spellEnd"/>
            <w:r w:rsidRPr="00794C79">
              <w:rPr>
                <w:rFonts w:ascii="Times New Roman" w:hAnsi="Times New Roman"/>
              </w:rPr>
              <w:t xml:space="preserve"> и подразделений </w:t>
            </w:r>
            <w:r>
              <w:rPr>
                <w:rFonts w:ascii="Times New Roman" w:hAnsi="Times New Roman"/>
              </w:rPr>
              <w:t>ИБ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 xml:space="preserve">Участие в аудите событий безопасности 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94C79">
              <w:rPr>
                <w:rFonts w:ascii="Times New Roman" w:hAnsi="Times New Roman"/>
              </w:rPr>
              <w:t xml:space="preserve">- Отработка писем от КЦ </w:t>
            </w:r>
            <w:proofErr w:type="spellStart"/>
            <w:r w:rsidRPr="00794C79">
              <w:rPr>
                <w:rFonts w:ascii="Times New Roman" w:hAnsi="Times New Roman"/>
              </w:rPr>
              <w:t>ГосСОПКА</w:t>
            </w:r>
            <w:proofErr w:type="spellEnd"/>
            <w:r w:rsidRPr="00794C79">
              <w:rPr>
                <w:rFonts w:ascii="Times New Roman" w:hAnsi="Times New Roman"/>
              </w:rPr>
              <w:t>, устранение замечаний в рамках предоставленных о</w:t>
            </w:r>
            <w:r>
              <w:rPr>
                <w:rFonts w:ascii="Times New Roman" w:hAnsi="Times New Roman"/>
              </w:rPr>
              <w:t>тчетов об уязвимости (</w:t>
            </w:r>
            <w:proofErr w:type="spellStart"/>
            <w:r>
              <w:rPr>
                <w:rFonts w:ascii="Times New Roman" w:hAnsi="Times New Roman"/>
              </w:rPr>
              <w:t>ГосСОПКА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Администрирование средств защиты инфо</w:t>
            </w:r>
            <w:r>
              <w:rPr>
                <w:rFonts w:ascii="Times New Roman" w:hAnsi="Times New Roman"/>
              </w:rPr>
              <w:t>рмации на уровне прикладного ПО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Контроль неизменности конфигурации и состава технических сре</w:t>
            </w:r>
            <w:r>
              <w:rPr>
                <w:rFonts w:ascii="Times New Roman" w:hAnsi="Times New Roman"/>
              </w:rPr>
              <w:t>дств и программного обеспечения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 xml:space="preserve">Проверка и согласование листа исполнения на доступ в систему 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C79">
              <w:rPr>
                <w:rFonts w:ascii="Times New Roman" w:hAnsi="Times New Roman"/>
              </w:rPr>
              <w:t>Актуализация и согласование документации по ИБ в соответствии с изменени</w:t>
            </w:r>
            <w:r>
              <w:rPr>
                <w:rFonts w:ascii="Times New Roman" w:hAnsi="Times New Roman"/>
              </w:rPr>
              <w:t>ями в нормативно-правовых актах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</w:t>
            </w:r>
            <w:r w:rsidRPr="00794C79">
              <w:rPr>
                <w:rFonts w:ascii="Times New Roman" w:hAnsi="Times New Roman"/>
              </w:rPr>
              <w:t xml:space="preserve"> си</w:t>
            </w:r>
            <w:r>
              <w:rPr>
                <w:rFonts w:ascii="Times New Roman" w:hAnsi="Times New Roman"/>
              </w:rPr>
              <w:t>стемы на наличие неактивных у/з</w:t>
            </w:r>
          </w:p>
          <w:p w:rsidR="00E07F91" w:rsidRPr="00794C79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</w:t>
            </w:r>
            <w:r w:rsidRPr="00794C79">
              <w:rPr>
                <w:rFonts w:ascii="Times New Roman" w:hAnsi="Times New Roman"/>
              </w:rPr>
              <w:t xml:space="preserve"> системы на н</w:t>
            </w:r>
            <w:r>
              <w:rPr>
                <w:rFonts w:ascii="Times New Roman" w:hAnsi="Times New Roman"/>
              </w:rPr>
              <w:t>аличие корректные ролевых групп</w:t>
            </w:r>
          </w:p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</w:t>
            </w:r>
            <w:r w:rsidRPr="00794C79">
              <w:rPr>
                <w:rFonts w:ascii="Times New Roman" w:hAnsi="Times New Roman"/>
              </w:rPr>
              <w:t xml:space="preserve"> системы на наличие корректного сертификата ИС, отслеживание сроков действия сертификатов соответствия на средства защиты информации, условия функциониро</w:t>
            </w:r>
            <w:r>
              <w:rPr>
                <w:rFonts w:ascii="Times New Roman" w:hAnsi="Times New Roman"/>
              </w:rPr>
              <w:t>вания средств защиты информации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07F91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07F91" w:rsidRPr="00574FD6" w:rsidRDefault="00E07F91" w:rsidP="00E92B62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</w:rPr>
            </w:pPr>
            <w:r w:rsidRPr="00574FD6">
              <w:rPr>
                <w:rFonts w:ascii="Times New Roman" w:hAnsi="Times New Roman"/>
              </w:rPr>
              <w:t>Поддержка корректности передачи данных в рамках потока: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Интеграции</w:t>
            </w:r>
            <w:r w:rsidRPr="00BD4F04">
              <w:rPr>
                <w:rFonts w:ascii="Times New Roman" w:hAnsi="Times New Roman"/>
              </w:rPr>
              <w:t xml:space="preserve"> КЦС ЦН с Навигатор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Интеграции</w:t>
            </w:r>
            <w:r w:rsidRPr="00BD4F04">
              <w:rPr>
                <w:rFonts w:ascii="Times New Roman" w:hAnsi="Times New Roman"/>
              </w:rPr>
              <w:t xml:space="preserve"> КЦС ЦН с КХД</w:t>
            </w:r>
          </w:p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Интеграции</w:t>
            </w:r>
            <w:r w:rsidRPr="00BD4F04">
              <w:rPr>
                <w:rFonts w:ascii="Times New Roman" w:hAnsi="Times New Roman"/>
              </w:rPr>
              <w:t xml:space="preserve"> КЦС ЦН с ПРОРЫВ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D4F04">
              <w:rPr>
                <w:rFonts w:ascii="Times New Roman" w:hAnsi="Times New Roman"/>
              </w:rPr>
              <w:t>Поддержка инфраструктурных сервисов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D4F04">
              <w:rPr>
                <w:rFonts w:ascii="Times New Roman" w:hAnsi="Times New Roman"/>
              </w:rPr>
              <w:t>Поддержка систем резервного копирования данных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D4F04">
              <w:rPr>
                <w:rFonts w:ascii="Times New Roman" w:hAnsi="Times New Roman"/>
              </w:rPr>
              <w:t>Поддержка системы комплексного мониторинга объектов ИТ- инфраструктуры (PROD)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D4F04">
              <w:rPr>
                <w:rFonts w:ascii="Times New Roman" w:hAnsi="Times New Roman"/>
              </w:rPr>
              <w:t>Предоставление централизованного терминального доступа к корпоративным информационным системам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D4F04">
              <w:rPr>
                <w:rFonts w:ascii="Times New Roman" w:hAnsi="Times New Roman"/>
              </w:rPr>
              <w:t>Поддержка функционирования средств антивирусной защиты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D4F04">
              <w:rPr>
                <w:rFonts w:ascii="Times New Roman" w:hAnsi="Times New Roman"/>
              </w:rPr>
              <w:t>Поддержка функционирования подсистемы защиты информации от несанкционированного доступа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D4F04">
              <w:rPr>
                <w:rFonts w:ascii="Times New Roman" w:hAnsi="Times New Roman"/>
              </w:rPr>
              <w:t>Поддержка функционирования системы контроля (анализа) защищенности информации</w:t>
            </w:r>
          </w:p>
          <w:p w:rsidR="00E07F91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D4F04">
              <w:rPr>
                <w:rFonts w:ascii="Times New Roman" w:hAnsi="Times New Roman"/>
              </w:rPr>
              <w:t>Сбор, анализ событий ИБ и выявление инцидентов ИБ (сервер)</w:t>
            </w:r>
          </w:p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D4F04">
              <w:rPr>
                <w:rFonts w:ascii="Times New Roman" w:hAnsi="Times New Roman"/>
              </w:rPr>
              <w:t>Сопровождение информационной системы на соответствие требованиям информационной безопасности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и адаптация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Настройка и адаптация </w:t>
            </w:r>
            <w:r w:rsidRPr="00A41240">
              <w:rPr>
                <w:rFonts w:ascii="Times New Roman" w:hAnsi="Times New Roman"/>
                <w:color w:val="000000"/>
                <w:sz w:val="24"/>
                <w:szCs w:val="24"/>
              </w:rPr>
              <w:t>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</w:t>
            </w:r>
            <w:r w:rsidRPr="000B02E6">
              <w:rPr>
                <w:rFonts w:ascii="Wingdings" w:hAnsi="Wingdings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07F91" w:rsidRPr="002245C3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245C3">
              <w:rPr>
                <w:rFonts w:ascii="Times New Roman" w:hAnsi="Times New Roman"/>
              </w:rPr>
              <w:t xml:space="preserve">Путь: </w:t>
            </w:r>
            <w:r w:rsidRPr="002245C3">
              <w:rPr>
                <w:rFonts w:ascii="Times New Roman" w:hAnsi="Times New Roman"/>
                <w:color w:val="000000"/>
              </w:rPr>
              <w:t xml:space="preserve">Главная страница </w:t>
            </w:r>
            <w:r w:rsidRPr="002245C3">
              <w:rPr>
                <w:rFonts w:ascii="Times New Roman" w:hAnsi="Times New Roman"/>
              </w:rPr>
              <w:t xml:space="preserve">→ </w:t>
            </w:r>
            <w:r w:rsidRPr="002245C3">
              <w:rPr>
                <w:rFonts w:ascii="Times New Roman" w:hAnsi="Times New Roman"/>
                <w:color w:val="000000"/>
              </w:rPr>
              <w:t>Раздел «Справка»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E07F91" w:rsidRPr="000B02E6" w:rsidRDefault="00E07F9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91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E07F91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2245C3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45C3">
              <w:rPr>
                <w:rFonts w:ascii="Times New Roman" w:hAnsi="Times New Roman"/>
                <w:b/>
                <w:bCs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2245C3">
              <w:rPr>
                <w:rFonts w:ascii="Times New Roman" w:hAnsi="Times New Roman"/>
              </w:rPr>
              <w:t>(</w:t>
            </w:r>
            <w:proofErr w:type="spellStart"/>
            <w:r w:rsidRPr="002245C3">
              <w:rPr>
                <w:rFonts w:ascii="Times New Roman" w:hAnsi="Times New Roman"/>
              </w:rPr>
              <w:t>чел.мес</w:t>
            </w:r>
            <w:proofErr w:type="spellEnd"/>
            <w:r w:rsidRPr="002245C3">
              <w:rPr>
                <w:rFonts w:ascii="Times New Roman" w:hAnsi="Times New Roman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F91" w:rsidRPr="000B02E6" w:rsidTr="003874B4">
        <w:trPr>
          <w:trHeight w:val="4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C12C96">
              <w:rPr>
                <w:rFonts w:ascii="Times New Roman" w:hAnsi="Times New Roman"/>
              </w:rPr>
              <w:t>0,008886100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F91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C12C96">
              <w:rPr>
                <w:rFonts w:ascii="Times New Roman" w:hAnsi="Times New Roman"/>
              </w:rPr>
              <w:t>0,000150000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F91" w:rsidRPr="000B02E6" w:rsidTr="003874B4">
        <w:trPr>
          <w:trHeight w:val="88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A6F">
              <w:rPr>
                <w:rFonts w:ascii="Times New Roman" w:hAnsi="Times New Roman"/>
                <w:sz w:val="24"/>
                <w:szCs w:val="24"/>
              </w:rPr>
              <w:t>В рамках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91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9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9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9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9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9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91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E07F91" w:rsidRPr="000B02E6" w:rsidRDefault="00E07F9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E07F91" w:rsidRDefault="00FD6287" w:rsidP="00E07F91"/>
    <w:sectPr w:rsidR="00FD6287" w:rsidRPr="00E07F91" w:rsidSect="00E07F91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91"/>
    <w:rsid w:val="003874B4"/>
    <w:rsid w:val="00E07F91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F51A"/>
  <w15:chartTrackingRefBased/>
  <w15:docId w15:val="{114D0EA6-F5A7-4394-BEA5-117A8CA9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Разливинских Елена Валерьевна</cp:lastModifiedBy>
  <cp:revision>2</cp:revision>
  <dcterms:created xsi:type="dcterms:W3CDTF">2024-03-15T05:16:00Z</dcterms:created>
  <dcterms:modified xsi:type="dcterms:W3CDTF">2024-03-15T05:16:00Z</dcterms:modified>
</cp:coreProperties>
</file>