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04285A1F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6830A79A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D9AA39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082161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99577F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6275CB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1F1D0EE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8D2A59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E9C4DE6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B1601D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650B5B9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F48DFE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51584B47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E5F7A7E" wp14:editId="1FEAF9C2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47C53FB" wp14:editId="00AE891F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5010116" w14:textId="3BB1A653" w:rsidR="00897B8A" w:rsidRPr="0080121C" w:rsidRDefault="004F196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WEB</w:t>
                  </w:r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.15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33F5266" w14:textId="5976F21A" w:rsidR="00897B8A" w:rsidRPr="0080121C" w:rsidRDefault="004F196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Поддержка функционирования Единой информационной системы контроля деятельности </w:t>
                  </w:r>
                  <w:proofErr w:type="spellStart"/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Госкорпорации</w:t>
                  </w:r>
                  <w:proofErr w:type="spellEnd"/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Росатом</w:t>
                  </w:r>
                  <w:proofErr w:type="spellEnd"/>
                  <w:r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» и ее организаций при осуществлении </w:t>
                  </w:r>
                  <w:r w:rsidR="0080121C" w:rsidRPr="008012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международного сотрудничества</w:t>
                  </w:r>
                </w:p>
              </w:tc>
            </w:tr>
          </w:tbl>
          <w:p w14:paraId="49C3953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F410E96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DD990F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493F84CA" w14:textId="77777777" w:rsidTr="004F196D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D651A11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AA5C9C7" w14:textId="265D4FBB" w:rsidR="004F196D" w:rsidRPr="006C46B6" w:rsidRDefault="004F196D" w:rsidP="00D9126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D91263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бизнес-процессов стабильное функционирование </w:t>
            </w:r>
            <w:r w:rsidR="00D256C2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Единой 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информационной системы контроля </w:t>
            </w:r>
            <w:r w:rsidR="00D25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  <w:proofErr w:type="spellStart"/>
            <w:r w:rsidR="00D256C2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D25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D256C2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D256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и ее организаций 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при осуществлении международного сотрудничества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53ABBB2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4635C34A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4D60D2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2C36DDB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5A387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AF249C7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791CA59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F0C715A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2B656C4D" w14:textId="0515D399" w:rsidR="006D2E84" w:rsidRPr="000B02E6" w:rsidRDefault="00434109" w:rsidP="0043410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CF8A14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9513DA7" w14:textId="2AF145F7" w:rsidR="005A496A" w:rsidRPr="000B02E6" w:rsidRDefault="00434109" w:rsidP="0043410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5CB6DD26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E4EDE75" w14:textId="54F3E050" w:rsidR="005A496A" w:rsidRPr="000B02E6" w:rsidRDefault="00434109" w:rsidP="0043410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62B91EAB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2DA832C" w14:textId="5AD26830" w:rsidR="006D2E84" w:rsidRPr="000B02E6" w:rsidRDefault="00434109" w:rsidP="0043410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43E73542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7F2EBA3" w14:textId="6A8A685B" w:rsidR="006D2E84" w:rsidRPr="000B02E6" w:rsidRDefault="00434109" w:rsidP="00434109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5D468AB4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64407F5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F54A73D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C050FD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93E7071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B6C931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1892DF33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A091A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3FF5F05" w14:textId="77777777" w:rsidR="004F196D" w:rsidRDefault="00490436" w:rsidP="00770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- Учет существующих международных, межправительственных, межведомственных и других соглашений;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Планирование программы международного внешнеэкономического сотрудничества;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Проведение и учет процедур выезда (командирования) сотрудников ГК «</w:t>
            </w:r>
            <w:proofErr w:type="spellStart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и ее предприятий за границу РФ;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Проведение и учет процедур приема иностранных граждан на объектах и предприятиях ГК «</w:t>
            </w:r>
            <w:proofErr w:type="spellStart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Учет информации, передаваемой сотрудниками ГК «</w:t>
            </w:r>
            <w:proofErr w:type="spellStart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и ее предприятий за пределы ГК «</w:t>
            </w:r>
            <w:proofErr w:type="spellStart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Учет информации о сотрудничестве с МАГАТЭ и АЯЭ ОЭСР;</w:t>
            </w:r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Учет материалов, проходящих экспертизу в связи с осуществлением в </w:t>
            </w:r>
            <w:proofErr w:type="spellStart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4F196D"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экспортного контроля.</w:t>
            </w:r>
          </w:p>
          <w:p w14:paraId="6456C956" w14:textId="61819A36"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76CC9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FA045C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589593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1300A2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B01D04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66830C2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A0D0A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71AB2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9C0B7A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51BD5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D94CE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36797BDB" w14:textId="77777777" w:rsidTr="004F196D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6233919" w14:textId="77777777" w:rsidR="004F196D" w:rsidRPr="00571464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146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70525DE1" w14:textId="64C875A0" w:rsidR="004F196D" w:rsidRPr="00571464" w:rsidRDefault="00571464" w:rsidP="005714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1E52">
              <w:rPr>
                <w:rFonts w:ascii="Times New Roman" w:hAnsi="Times New Roman"/>
                <w:color w:val="000000"/>
                <w:sz w:val="24"/>
                <w:szCs w:val="24"/>
              </w:rPr>
              <w:t>СУРП</w:t>
            </w:r>
            <w:r w:rsidR="004F196D" w:rsidRPr="005714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E86CDD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9A511F5" w14:textId="77777777" w:rsidR="004F196D" w:rsidRPr="006C46B6" w:rsidRDefault="004F196D" w:rsidP="004F19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передача ведущейся в рамках единой политики организационного менеджмента, согласованной с ГК «</w:t>
            </w:r>
            <w:proofErr w:type="spellStart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на базе ИАСУП, штатной структуры;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передача ведущихся в рамках единой политики кадрового администрирования, согласованной с ГК «</w:t>
            </w:r>
            <w:proofErr w:type="spellStart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на базе ИАСУП, персональных данных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AEBC45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2E27D2C8" w14:textId="77777777" w:rsidTr="004F196D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9163C3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7DAD1C8F" w14:textId="795559E8" w:rsidR="004F196D" w:rsidRPr="00571464" w:rsidRDefault="005714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1E52">
              <w:rPr>
                <w:rFonts w:ascii="Times New Roman" w:hAnsi="Times New Roman"/>
                <w:color w:val="000000"/>
                <w:sz w:val="24"/>
                <w:szCs w:val="24"/>
              </w:rPr>
              <w:t>ИАСУП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52D895D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EFBB8E2" w14:textId="77777777" w:rsidR="004F196D" w:rsidRPr="006C46B6" w:rsidRDefault="004F196D" w:rsidP="004F19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передача ведущейся в рамках единой политики организационного менеджмента, согласованной с ГК «</w:t>
            </w:r>
            <w:proofErr w:type="spellStart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на базе ИАСУП, штатной структуры;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передача ведущихся в рамках единой политики кадрового 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администрирования, согласованной с ГК «</w:t>
            </w:r>
            <w:proofErr w:type="spellStart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» на базе ИАСУП, персональных данных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9F098EF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F196D" w:rsidRPr="000B02E6" w14:paraId="1A98058A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676516A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41E2E4B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4E2C478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26CCFC00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193FB8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AE65B6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80D839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3EC21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6B69DB6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31C9BB80" w14:textId="77777777" w:rsidTr="00DF6AD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EC5E46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6E967D7" w14:textId="34CD5F36" w:rsidR="004F196D" w:rsidRPr="00D13698" w:rsidRDefault="004F196D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34176B9" w14:textId="77777777" w:rsidR="004F196D" w:rsidRPr="000B02E6" w:rsidRDefault="004F196D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B70788C" w14:textId="77777777" w:rsidR="00DF6ADE" w:rsidRDefault="004F196D" w:rsidP="00DF6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DF6ADE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1748C51" w14:textId="74787013" w:rsidR="004F196D" w:rsidRPr="000B02E6" w:rsidRDefault="004F196D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37FBF5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73F4E95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22EB32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6A5C4F0" w14:textId="5A6710DE" w:rsidR="004F196D" w:rsidRPr="000B02E6" w:rsidRDefault="004F196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B7FA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0811AFC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3D453946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5A7DC57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BCA3AF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E0659C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9A7073B" w14:textId="77777777" w:rsidR="004F196D" w:rsidRPr="006C46B6" w:rsidRDefault="004F196D" w:rsidP="004F1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Консультации в части подключения и авторизации в системе;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CD626A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3A8A8B02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B3182F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B3902D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AEE4AB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F873130" w14:textId="3EFEEA97" w:rsidR="004F196D" w:rsidRPr="006C46B6" w:rsidRDefault="004F1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рамках поступающих обращений;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Консультирование пользователей по работе в ИТ-системе в объеме реа</w:t>
            </w:r>
            <w:r>
              <w:rPr>
                <w:rFonts w:ascii="Times New Roman" w:hAnsi="Times New Roman"/>
                <w:sz w:val="24"/>
                <w:szCs w:val="24"/>
              </w:rPr>
              <w:t>лизованных бизнес-процессов;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Ведение матрицы ролей и полномочий, консультации пользователей по ролям;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76D9B4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7863F9F8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03A38A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A5E0D7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AF6DC0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91229D4" w14:textId="77777777" w:rsidR="004F196D" w:rsidRPr="006C46B6" w:rsidRDefault="004F196D" w:rsidP="004F1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sz w:val="24"/>
                <w:szCs w:val="24"/>
              </w:rPr>
              <w:t xml:space="preserve"> - Мониторинг интеграционных сценариев в рамках поддерживаемых бизнес-процессов;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8DB8401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7EE5A474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E79969B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93875D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BBCA019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E56CA75" w14:textId="77777777" w:rsidR="004F196D" w:rsidRPr="006C46B6" w:rsidRDefault="004F196D" w:rsidP="004F19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sz w:val="24"/>
                <w:szCs w:val="24"/>
              </w:rPr>
              <w:t xml:space="preserve"> 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6C46B6">
              <w:rPr>
                <w:rFonts w:ascii="Times New Roman" w:hAnsi="Times New Roman"/>
                <w:sz w:val="24"/>
                <w:szCs w:val="24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2A1A938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6FCF959C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AE2F18C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5967FD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F756D6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2CB2861" w14:textId="77777777" w:rsidR="004F196D" w:rsidRPr="006C46B6" w:rsidRDefault="004F196D" w:rsidP="004F19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6D90CDF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0890255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9AB7045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0FEBE71" w14:textId="77777777" w:rsidR="004F196D" w:rsidRPr="000B02E6" w:rsidRDefault="004F196D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DCB172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0A64BF0F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F4C2DC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4E4465D" w14:textId="303B35C4" w:rsidR="004F196D" w:rsidRPr="000B02E6" w:rsidRDefault="00434109" w:rsidP="0043410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4F196D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6C52D2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AB23800" w14:textId="77777777" w:rsidR="004F196D" w:rsidRPr="000B02E6" w:rsidRDefault="004F196D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21B3FA1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536886FE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02656F" w14:textId="77777777" w:rsidR="004F196D" w:rsidRPr="000B02E6" w:rsidRDefault="004F196D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4FA3C00" w14:textId="7B380C42" w:rsidR="004F196D" w:rsidRPr="000B02E6" w:rsidRDefault="00434109" w:rsidP="0043410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4F196D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4F196D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4F196D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4F196D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4F196D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DC9C52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065EB33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раздел «Информационные технологии»</w:t>
            </w:r>
            <w:r w:rsidRPr="000B02E6">
              <w:rPr>
                <w:rFonts w:ascii="Times New Roman" w:hAnsi="Times New Roman"/>
              </w:rPr>
              <w:t xml:space="preserve"> → </w:t>
            </w:r>
            <w:r w:rsidRPr="006C46B6">
              <w:rPr>
                <w:rFonts w:ascii="Times New Roman" w:hAnsi="Times New Roman"/>
                <w:color w:val="000000"/>
                <w:sz w:val="24"/>
                <w:szCs w:val="24"/>
              </w:rPr>
              <w:t>«Корпоративные системы» → система «ЕИС КМС»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FCF5A5" w14:textId="77777777" w:rsidR="004F196D" w:rsidRPr="000B02E6" w:rsidRDefault="004F196D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02364390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C0FA61F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F64EA06" w14:textId="09E0415C" w:rsidR="004F196D" w:rsidRPr="000B02E6" w:rsidRDefault="00434109" w:rsidP="0043410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4F196D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D72BE46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5FA51F4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F26E545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103397C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6CAA754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822E50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379A17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1F34D4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3A8600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F196D" w:rsidRPr="000B02E6" w14:paraId="6E30DD23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53593C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6930A64" w14:textId="50BD512E" w:rsidR="004F196D" w:rsidRPr="000B02E6" w:rsidRDefault="00434109" w:rsidP="0043410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0295FD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840E7D3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D0A461E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505E8F38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3A08BA9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11ACDA7" w14:textId="77777777" w:rsidR="004F196D" w:rsidRPr="000B02E6" w:rsidRDefault="004F196D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C5051CB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4CB15EF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A93334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41E4641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87A08D4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F196D" w:rsidRPr="000B02E6" w14:paraId="3525F43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B961608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D80FFD" w14:textId="77777777" w:rsidR="004F196D" w:rsidRPr="000B02E6" w:rsidRDefault="004F196D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6EA4A02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7CCB6443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159787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62D176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0A7747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8ECFB6" w14:textId="77777777" w:rsidR="004F196D" w:rsidRPr="000B02E6" w:rsidRDefault="004F196D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6C348C4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7C5C9054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1D24F1C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31A6E3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7DC1168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0948C70" w14:textId="46FF716C" w:rsidR="004F196D" w:rsidRPr="00921E52" w:rsidRDefault="00AB7FA0" w:rsidP="00921E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921E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DDC6D5F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658C8816" w14:textId="77777777" w:rsidTr="00921E52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19D6E9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566DCE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BF446A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2B06269" w14:textId="50AF0836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3BC3010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196D" w:rsidRPr="000B02E6" w14:paraId="603E8E00" w14:textId="77777777" w:rsidTr="00921E52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AF9F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75BB9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B6CE" w14:textId="77777777" w:rsidR="004F196D" w:rsidRPr="000B02E6" w:rsidRDefault="004F196D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677FB435" w14:textId="65DAE07F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29313803" w14:textId="77777777" w:rsidR="004F196D" w:rsidRPr="000B02E6" w:rsidRDefault="004F196D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60534817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5ADA77B5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A2F2F34" w14:textId="77777777" w:rsidR="004F196D" w:rsidRPr="000B02E6" w:rsidRDefault="004F196D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4F328634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04248686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173F7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D43A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7488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4F7FD6" w14:textId="5F1BC092" w:rsidR="004F196D" w:rsidRPr="000B02E6" w:rsidRDefault="00E42A9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82D74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6C33A6F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96BD2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000E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C55F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C08E66" w14:textId="541CCCC3" w:rsidR="004F196D" w:rsidRPr="000B02E6" w:rsidRDefault="00E42A9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23C46E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1D7BE0B8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7CD7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FF60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6D359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A6F67F" w14:textId="2E41D115" w:rsidR="004F196D" w:rsidRPr="000B02E6" w:rsidRDefault="00E42A9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4B0E9A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71806E9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8C438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55DC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B7A1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AF8C1B" w14:textId="2DFEDF82" w:rsidR="004F196D" w:rsidRPr="000B02E6" w:rsidRDefault="00E42A9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9EC1DE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3A8E524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F63F4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8466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57C60117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A67F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14397E" w14:textId="731DF3B8" w:rsidR="004F196D" w:rsidRPr="002C5925" w:rsidRDefault="002C5925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EE6B12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96D" w:rsidRPr="000B02E6" w14:paraId="2927E7AA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00F7453D" w14:textId="77777777" w:rsidR="004F196D" w:rsidRPr="000B02E6" w:rsidRDefault="004F196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7AEF2891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E02ED4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4AA73" w14:textId="77777777" w:rsidR="006443BE" w:rsidRDefault="006443BE" w:rsidP="00427828">
      <w:pPr>
        <w:spacing w:after="0" w:line="240" w:lineRule="auto"/>
      </w:pPr>
      <w:r>
        <w:separator/>
      </w:r>
    </w:p>
  </w:endnote>
  <w:endnote w:type="continuationSeparator" w:id="0">
    <w:p w14:paraId="5055B94C" w14:textId="77777777" w:rsidR="006443BE" w:rsidRDefault="006443B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7A7DE" w14:textId="77777777" w:rsidR="006443BE" w:rsidRDefault="006443BE" w:rsidP="00427828">
      <w:pPr>
        <w:spacing w:after="0" w:line="240" w:lineRule="auto"/>
      </w:pPr>
      <w:r>
        <w:separator/>
      </w:r>
    </w:p>
  </w:footnote>
  <w:footnote w:type="continuationSeparator" w:id="0">
    <w:p w14:paraId="651C8061" w14:textId="77777777" w:rsidR="006443BE" w:rsidRDefault="006443BE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72D27" w14:textId="77777777" w:rsidR="004F196D" w:rsidRDefault="004F196D" w:rsidP="00DD5680">
    <w:pPr>
      <w:pStyle w:val="a3"/>
      <w:ind w:left="-397"/>
    </w:pPr>
    <w:r>
      <w:rPr>
        <w:noProof/>
      </w:rPr>
      <w:drawing>
        <wp:inline distT="0" distB="0" distL="0" distR="0" wp14:anchorId="742918E0" wp14:editId="67AC2CF4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0BEFA9" w14:textId="77777777" w:rsidR="004F196D" w:rsidRDefault="004F196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2B159" w14:textId="77777777" w:rsidR="004F196D" w:rsidRDefault="004F196D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3B78BCCE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56B1"/>
    <w:rsid w:val="000669E3"/>
    <w:rsid w:val="00066B27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53A"/>
    <w:rsid w:val="002B6F3C"/>
    <w:rsid w:val="002C1A13"/>
    <w:rsid w:val="002C5925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2885"/>
    <w:rsid w:val="00433E61"/>
    <w:rsid w:val="00434109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196D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25CF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71464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E7D74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37B07"/>
    <w:rsid w:val="006443BE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2AC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A73B7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121C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1B10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1E52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7617E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B7FA0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051B"/>
    <w:rsid w:val="00D13698"/>
    <w:rsid w:val="00D14A26"/>
    <w:rsid w:val="00D1768A"/>
    <w:rsid w:val="00D256C2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1263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DF6ADE"/>
    <w:rsid w:val="00E00446"/>
    <w:rsid w:val="00E00900"/>
    <w:rsid w:val="00E01B14"/>
    <w:rsid w:val="00E02CD3"/>
    <w:rsid w:val="00E02ED4"/>
    <w:rsid w:val="00E06F4C"/>
    <w:rsid w:val="00E21ECE"/>
    <w:rsid w:val="00E2396A"/>
    <w:rsid w:val="00E308B8"/>
    <w:rsid w:val="00E404D8"/>
    <w:rsid w:val="00E42A9B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C973B7"/>
  <w15:docId w15:val="{A8862D7E-37B1-4727-AA7F-0B162021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06A9D2D-401B-4C16-A09F-1F902B818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9</cp:revision>
  <cp:lastPrinted>2015-05-07T09:15:00Z</cp:lastPrinted>
  <dcterms:created xsi:type="dcterms:W3CDTF">2022-09-16T09:37:00Z</dcterms:created>
  <dcterms:modified xsi:type="dcterms:W3CDTF">2022-11-28T16:21:00Z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